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3044" w14:textId="77777777" w:rsidR="00A33322" w:rsidRPr="00893798" w:rsidRDefault="00A33322" w:rsidP="00A33322">
      <w:pPr>
        <w:shd w:val="clear" w:color="auto" w:fill="FFFFFF"/>
        <w:spacing w:after="0" w:line="253" w:lineRule="atLeast"/>
        <w:ind w:left="945" w:firstLine="220"/>
        <w:jc w:val="right"/>
        <w:rPr>
          <w:rFonts w:eastAsia="Times New Roman" w:cstheme="minorHAnsi"/>
          <w:color w:val="000000"/>
          <w:lang w:eastAsia="ru-RU"/>
        </w:rPr>
      </w:pPr>
      <w:r w:rsidRPr="00893798">
        <w:rPr>
          <w:rFonts w:eastAsia="Times New Roman" w:cstheme="minorHAnsi"/>
          <w:color w:val="000000"/>
          <w:lang w:eastAsia="ru-RU"/>
        </w:rPr>
        <w:t>ПРИЛОЖЕНИЕ № 6</w:t>
      </w:r>
    </w:p>
    <w:p w14:paraId="0C0F6557" w14:textId="77777777" w:rsidR="00A33322" w:rsidRPr="00893798" w:rsidRDefault="00A33322" w:rsidP="00A33322">
      <w:pPr>
        <w:shd w:val="clear" w:color="auto" w:fill="FFFFFF"/>
        <w:spacing w:after="0" w:line="253" w:lineRule="atLeast"/>
        <w:ind w:left="945" w:firstLine="220"/>
        <w:jc w:val="right"/>
        <w:rPr>
          <w:rFonts w:eastAsia="Times New Roman" w:cstheme="minorHAnsi"/>
          <w:color w:val="000000"/>
          <w:lang w:eastAsia="ru-RU"/>
        </w:rPr>
      </w:pPr>
      <w:r w:rsidRPr="00893798">
        <w:rPr>
          <w:rFonts w:eastAsia="Times New Roman" w:cstheme="minorHAnsi"/>
          <w:color w:val="000000"/>
          <w:lang w:eastAsia="ru-RU"/>
        </w:rPr>
        <w:t>к Публичной Оферте</w:t>
      </w:r>
    </w:p>
    <w:p w14:paraId="45AF7CC4" w14:textId="77777777" w:rsidR="00A33322" w:rsidRPr="00893798" w:rsidRDefault="00A33322" w:rsidP="00A33322">
      <w:pPr>
        <w:shd w:val="clear" w:color="auto" w:fill="FFFFFF"/>
        <w:spacing w:after="0" w:line="253" w:lineRule="atLeast"/>
        <w:ind w:left="945" w:firstLine="220"/>
        <w:jc w:val="right"/>
        <w:rPr>
          <w:rFonts w:eastAsia="Times New Roman" w:cstheme="minorHAnsi"/>
          <w:color w:val="000000"/>
          <w:lang w:eastAsia="ru-RU"/>
        </w:rPr>
      </w:pPr>
      <w:r w:rsidRPr="00893798">
        <w:rPr>
          <w:rFonts w:eastAsia="Times New Roman" w:cstheme="minorHAnsi"/>
          <w:color w:val="000000"/>
          <w:lang w:eastAsia="ru-RU"/>
        </w:rPr>
        <w:t>на предоставление услуг связи</w:t>
      </w:r>
    </w:p>
    <w:p w14:paraId="785253F3" w14:textId="77777777" w:rsidR="00A33322" w:rsidRPr="00893798" w:rsidRDefault="00A33322" w:rsidP="00A33322">
      <w:pPr>
        <w:shd w:val="clear" w:color="auto" w:fill="FFFFFF"/>
        <w:spacing w:after="0" w:line="253" w:lineRule="atLeast"/>
        <w:ind w:left="945" w:firstLine="220"/>
        <w:jc w:val="right"/>
        <w:rPr>
          <w:rFonts w:eastAsia="Times New Roman" w:cstheme="minorHAnsi"/>
          <w:color w:val="000000"/>
          <w:lang w:eastAsia="ru-RU"/>
        </w:rPr>
      </w:pPr>
      <w:r w:rsidRPr="00893798">
        <w:rPr>
          <w:rFonts w:eastAsia="Times New Roman" w:cstheme="minorHAnsi"/>
          <w:color w:val="000000"/>
          <w:lang w:eastAsia="ru-RU"/>
        </w:rPr>
        <w:t>для физических лиц</w:t>
      </w:r>
    </w:p>
    <w:p w14:paraId="096B8EF0" w14:textId="77777777" w:rsidR="00A33322" w:rsidRPr="00893798" w:rsidRDefault="00A33322" w:rsidP="00A33322">
      <w:pPr>
        <w:ind w:right="-144"/>
        <w:outlineLvl w:val="0"/>
        <w:rPr>
          <w:rFonts w:cstheme="minorHAnsi"/>
          <w:b/>
        </w:rPr>
      </w:pPr>
    </w:p>
    <w:p w14:paraId="7E5731D3" w14:textId="77777777" w:rsidR="00A33322" w:rsidRPr="00893798" w:rsidRDefault="00A33322" w:rsidP="00A33322">
      <w:pPr>
        <w:pStyle w:val="a3"/>
        <w:jc w:val="both"/>
        <w:rPr>
          <w:rFonts w:cstheme="minorHAnsi"/>
        </w:rPr>
      </w:pPr>
    </w:p>
    <w:p w14:paraId="721F6509" w14:textId="77777777" w:rsidR="00A33322" w:rsidRPr="00893798" w:rsidRDefault="00A33322" w:rsidP="00A33322">
      <w:pPr>
        <w:pStyle w:val="a3"/>
        <w:jc w:val="center"/>
        <w:rPr>
          <w:rFonts w:cstheme="minorHAnsi"/>
          <w:b/>
        </w:rPr>
      </w:pPr>
      <w:r w:rsidRPr="00893798">
        <w:rPr>
          <w:rFonts w:cstheme="minorHAnsi"/>
          <w:b/>
        </w:rPr>
        <w:t>ПРАВИЛА предоставления абонентского оборудования</w:t>
      </w:r>
    </w:p>
    <w:p w14:paraId="3973EE00" w14:textId="77777777" w:rsidR="00A33322" w:rsidRPr="00893798" w:rsidRDefault="00A33322" w:rsidP="00A33322">
      <w:pPr>
        <w:pStyle w:val="a3"/>
        <w:jc w:val="both"/>
        <w:rPr>
          <w:rFonts w:cstheme="minorHAnsi"/>
        </w:rPr>
      </w:pPr>
    </w:p>
    <w:p w14:paraId="2F7E46D9" w14:textId="77777777" w:rsidR="00A33322" w:rsidRPr="00893798" w:rsidRDefault="00A33322" w:rsidP="00A33322">
      <w:pPr>
        <w:pStyle w:val="a3"/>
        <w:jc w:val="both"/>
        <w:rPr>
          <w:rFonts w:cstheme="minorHAnsi"/>
        </w:rPr>
      </w:pPr>
      <w:r w:rsidRPr="00893798">
        <w:rPr>
          <w:rFonts w:cstheme="minorHAnsi"/>
        </w:rPr>
        <w:t xml:space="preserve">Настоящие Правила предоставления абонентского оборудования физическим лицам «Оператором» </w:t>
      </w:r>
      <w:r>
        <w:rPr>
          <w:rFonts w:cstheme="minorHAnsi"/>
        </w:rPr>
        <w:t xml:space="preserve">устанавливают условия передачи </w:t>
      </w:r>
      <w:r w:rsidRPr="00893798">
        <w:rPr>
          <w:rFonts w:cstheme="minorHAnsi"/>
        </w:rPr>
        <w:t xml:space="preserve">Абоненту Оборудования в собственность (купля-продажа), либо во временное владение и пользование (аренда). Выбор способа передачи Оборудования </w:t>
      </w:r>
      <w:r>
        <w:rPr>
          <w:rFonts w:cstheme="minorHAnsi"/>
        </w:rPr>
        <w:t xml:space="preserve">указывается  в </w:t>
      </w:r>
      <w:r w:rsidRPr="00552F54">
        <w:rPr>
          <w:rFonts w:cstheme="minorHAnsi"/>
        </w:rPr>
        <w:t>АКТ</w:t>
      </w:r>
      <w:r>
        <w:rPr>
          <w:rFonts w:cstheme="minorHAnsi"/>
        </w:rPr>
        <w:t xml:space="preserve">Е </w:t>
      </w:r>
      <w:r w:rsidRPr="00552F54">
        <w:rPr>
          <w:rFonts w:cstheme="minorHAnsi"/>
        </w:rPr>
        <w:t>приема-передачи оборудования</w:t>
      </w:r>
      <w:r>
        <w:rPr>
          <w:rFonts w:cstheme="minorHAnsi"/>
        </w:rPr>
        <w:t xml:space="preserve"> </w:t>
      </w:r>
      <w:r w:rsidRPr="00893798">
        <w:rPr>
          <w:rFonts w:cstheme="minorHAnsi"/>
        </w:rPr>
        <w:t xml:space="preserve">. </w:t>
      </w:r>
    </w:p>
    <w:p w14:paraId="1A70CC4D" w14:textId="77777777" w:rsidR="00A33322" w:rsidRPr="00893798" w:rsidRDefault="00A33322" w:rsidP="00A33322">
      <w:pPr>
        <w:pStyle w:val="a3"/>
        <w:jc w:val="both"/>
        <w:rPr>
          <w:rFonts w:cstheme="minorHAnsi"/>
        </w:rPr>
      </w:pPr>
    </w:p>
    <w:p w14:paraId="745A54CD" w14:textId="77777777" w:rsidR="00A33322" w:rsidRPr="00893798" w:rsidRDefault="00A33322" w:rsidP="00A33322">
      <w:pPr>
        <w:pStyle w:val="a3"/>
        <w:jc w:val="both"/>
        <w:rPr>
          <w:rFonts w:cstheme="minorHAnsi"/>
        </w:rPr>
      </w:pPr>
      <w:r w:rsidRPr="00893798">
        <w:rPr>
          <w:rFonts w:cstheme="minorHAnsi"/>
        </w:rPr>
        <w:t>Условия аренды Оборудования</w:t>
      </w:r>
    </w:p>
    <w:p w14:paraId="48742A78" w14:textId="77777777" w:rsidR="00A33322" w:rsidRPr="00893798" w:rsidRDefault="00A33322" w:rsidP="00A33322">
      <w:pPr>
        <w:pStyle w:val="a3"/>
        <w:jc w:val="both"/>
        <w:rPr>
          <w:rFonts w:cstheme="minorHAnsi"/>
        </w:rPr>
      </w:pPr>
      <w:r w:rsidRPr="00893798">
        <w:rPr>
          <w:rFonts w:cstheme="minorHAnsi"/>
        </w:rPr>
        <w:t>1.1.1. «Оператор» передает Абоненту во временное владение и пользование комплект абонентского оборудования (далее – «Оборудование»), необходимого для оказания Услуг, заказанных Абонентом по Договору , а Абонент принимает в аренду (с правом выкупа Оборудования) Оборудование по Акту-приему передачи. Срок аренды указывается в Акте приема-передачи.</w:t>
      </w:r>
    </w:p>
    <w:p w14:paraId="2B8E09F2" w14:textId="77777777" w:rsidR="00A33322" w:rsidRPr="00893798" w:rsidRDefault="00A33322" w:rsidP="00A33322">
      <w:pPr>
        <w:pStyle w:val="a3"/>
        <w:jc w:val="both"/>
        <w:rPr>
          <w:rFonts w:cstheme="minorHAnsi"/>
        </w:rPr>
      </w:pPr>
      <w:r w:rsidRPr="00893798">
        <w:rPr>
          <w:rFonts w:cstheme="minorHAnsi"/>
        </w:rPr>
        <w:t>1.1.2. Наименование, стоимость Оборудования и размер Арендных платежей указывается в Акте приема-передачи, который является неотъемлемой частью Договора.</w:t>
      </w:r>
    </w:p>
    <w:p w14:paraId="03206647" w14:textId="77777777" w:rsidR="00A33322" w:rsidRPr="00893798" w:rsidRDefault="00A33322" w:rsidP="00A33322">
      <w:pPr>
        <w:pStyle w:val="a3"/>
        <w:jc w:val="both"/>
        <w:rPr>
          <w:rFonts w:cstheme="minorHAnsi"/>
        </w:rPr>
      </w:pPr>
      <w:r w:rsidRPr="00893798">
        <w:rPr>
          <w:rFonts w:cstheme="minorHAnsi"/>
        </w:rPr>
        <w:t>1.1.3. «Оператор» обязуется:</w:t>
      </w:r>
    </w:p>
    <w:p w14:paraId="0D0071B6" w14:textId="77777777" w:rsidR="00A33322" w:rsidRPr="00893798" w:rsidRDefault="00A33322" w:rsidP="00A33322">
      <w:pPr>
        <w:pStyle w:val="a3"/>
        <w:jc w:val="both"/>
        <w:rPr>
          <w:rFonts w:cstheme="minorHAnsi"/>
        </w:rPr>
      </w:pPr>
      <w:r w:rsidRPr="00893798">
        <w:rPr>
          <w:rFonts w:cstheme="minorHAnsi"/>
        </w:rPr>
        <w:t xml:space="preserve">а) передать Абоненту в исправном состоянии, комплектно и с необходимой технической документацией Оборудование во временное владение и пользование. </w:t>
      </w:r>
    </w:p>
    <w:p w14:paraId="65170445" w14:textId="77777777" w:rsidR="00A33322" w:rsidRPr="00893798" w:rsidRDefault="00A33322" w:rsidP="00A33322">
      <w:pPr>
        <w:pStyle w:val="a3"/>
        <w:jc w:val="both"/>
        <w:rPr>
          <w:rFonts w:cstheme="minorHAnsi"/>
        </w:rPr>
      </w:pPr>
      <w:r w:rsidRPr="00893798">
        <w:rPr>
          <w:rFonts w:cstheme="minorHAnsi"/>
        </w:rPr>
        <w:t>б) Осуществлять ремонт Оборудования, поврежденного по вине Абонента, за счет Абонента. Абонент в таком случае несет все расходы, связанные с ремонтом Оборудования, в том числе расходы на транспортировку Оборудования до места ремонта и обратно.</w:t>
      </w:r>
    </w:p>
    <w:p w14:paraId="3F0BC1E5" w14:textId="77777777" w:rsidR="00A33322" w:rsidRPr="00893798" w:rsidRDefault="00A33322" w:rsidP="00A33322">
      <w:pPr>
        <w:pStyle w:val="a3"/>
        <w:jc w:val="both"/>
        <w:rPr>
          <w:rFonts w:cstheme="minorHAnsi"/>
        </w:rPr>
      </w:pPr>
      <w:r w:rsidRPr="00893798">
        <w:rPr>
          <w:rFonts w:cstheme="minorHAnsi"/>
        </w:rPr>
        <w:t xml:space="preserve">в) Устранить поломку или заменить на аналогичное в случае выхода Оборудования из строя по причинам, не зависящим от Абонента. </w:t>
      </w:r>
    </w:p>
    <w:p w14:paraId="411A3BE4" w14:textId="77777777" w:rsidR="00A33322" w:rsidRPr="00893798" w:rsidRDefault="00A33322" w:rsidP="00A33322">
      <w:pPr>
        <w:pStyle w:val="a3"/>
        <w:jc w:val="both"/>
        <w:rPr>
          <w:rFonts w:cstheme="minorHAnsi"/>
        </w:rPr>
      </w:pPr>
      <w:r w:rsidRPr="00893798">
        <w:rPr>
          <w:rFonts w:cstheme="minorHAnsi"/>
        </w:rPr>
        <w:t>г) Довести до сведения Абонента инструкцию о порядке пользования переданным Оборудованием.</w:t>
      </w:r>
    </w:p>
    <w:p w14:paraId="26788188" w14:textId="77777777" w:rsidR="00A33322" w:rsidRPr="00893798" w:rsidRDefault="00A33322" w:rsidP="00A33322">
      <w:pPr>
        <w:pStyle w:val="a3"/>
        <w:jc w:val="both"/>
        <w:rPr>
          <w:rFonts w:cstheme="minorHAnsi"/>
        </w:rPr>
      </w:pPr>
      <w:r w:rsidRPr="00893798">
        <w:rPr>
          <w:rFonts w:cstheme="minorHAnsi"/>
        </w:rPr>
        <w:t>д) Консультировать Абонента по вопросам, связанным с эксплуатацией переданного Оборудования.</w:t>
      </w:r>
    </w:p>
    <w:p w14:paraId="780E00DD" w14:textId="77777777" w:rsidR="00A33322" w:rsidRPr="00893798" w:rsidRDefault="00A33322" w:rsidP="00A33322">
      <w:pPr>
        <w:pStyle w:val="a3"/>
        <w:jc w:val="both"/>
        <w:rPr>
          <w:rFonts w:cstheme="minorHAnsi"/>
        </w:rPr>
      </w:pPr>
      <w:r w:rsidRPr="00893798">
        <w:rPr>
          <w:rFonts w:cstheme="minorHAnsi"/>
        </w:rPr>
        <w:t>1.1.4. Абонент обязуется:</w:t>
      </w:r>
    </w:p>
    <w:p w14:paraId="4C4422E8" w14:textId="77777777" w:rsidR="00A33322" w:rsidRPr="00893798" w:rsidRDefault="00A33322" w:rsidP="00A33322">
      <w:pPr>
        <w:pStyle w:val="a3"/>
        <w:jc w:val="both"/>
        <w:rPr>
          <w:rFonts w:cstheme="minorHAnsi"/>
        </w:rPr>
      </w:pPr>
      <w:r w:rsidRPr="00893798">
        <w:rPr>
          <w:rFonts w:cstheme="minorHAnsi"/>
        </w:rPr>
        <w:t>а) Принять от «Оператора»  Оборудование во временное владение и пользование под свою полную ответственность и уплачивать Арендные платежи за владение и пользование Оборудованием до момента возврата Оборудования  «Оператору».</w:t>
      </w:r>
    </w:p>
    <w:p w14:paraId="6CFC0B99" w14:textId="77777777" w:rsidR="00A33322" w:rsidRPr="00893798" w:rsidRDefault="00A33322" w:rsidP="00A33322">
      <w:pPr>
        <w:pStyle w:val="a3"/>
        <w:jc w:val="both"/>
        <w:rPr>
          <w:rFonts w:cstheme="minorHAnsi"/>
        </w:rPr>
      </w:pPr>
      <w:r w:rsidRPr="00893798">
        <w:rPr>
          <w:rFonts w:cstheme="minorHAnsi"/>
        </w:rPr>
        <w:t>б) Обеспечивать сохранность Оборудования и его целевое использование.</w:t>
      </w:r>
    </w:p>
    <w:p w14:paraId="1C55ED50" w14:textId="77777777" w:rsidR="00A33322" w:rsidRPr="00893798" w:rsidRDefault="00A33322" w:rsidP="00A33322">
      <w:pPr>
        <w:pStyle w:val="a3"/>
        <w:jc w:val="both"/>
        <w:rPr>
          <w:rFonts w:cstheme="minorHAnsi"/>
        </w:rPr>
      </w:pPr>
      <w:r w:rsidRPr="00893798">
        <w:rPr>
          <w:rFonts w:cstheme="minorHAnsi"/>
        </w:rPr>
        <w:t>в) Соблюдать правила технической эксплуатации переданного Оборудования.</w:t>
      </w:r>
    </w:p>
    <w:p w14:paraId="277DCBF0" w14:textId="77777777" w:rsidR="00A33322" w:rsidRPr="00893798" w:rsidRDefault="00A33322" w:rsidP="00A33322">
      <w:pPr>
        <w:pStyle w:val="a3"/>
        <w:jc w:val="both"/>
        <w:rPr>
          <w:rFonts w:cstheme="minorHAnsi"/>
        </w:rPr>
      </w:pPr>
      <w:r w:rsidRPr="00893798">
        <w:rPr>
          <w:rFonts w:cstheme="minorHAnsi"/>
        </w:rPr>
        <w:t>г) Обеспечить в согласованное время доступ персонала «Оператора» для осуществления ремонта и технического обслуживания переданного Оборудования.</w:t>
      </w:r>
    </w:p>
    <w:p w14:paraId="200580AB" w14:textId="77777777" w:rsidR="00A33322" w:rsidRPr="00893798" w:rsidRDefault="00A33322" w:rsidP="00A33322">
      <w:pPr>
        <w:pStyle w:val="a3"/>
        <w:jc w:val="both"/>
        <w:rPr>
          <w:rFonts w:cstheme="minorHAnsi"/>
        </w:rPr>
      </w:pPr>
      <w:r w:rsidRPr="00893798">
        <w:rPr>
          <w:rFonts w:cstheme="minorHAnsi"/>
        </w:rPr>
        <w:t>д) В течение трех календарных дней с момента утери, хищения, выхода из строя Оборудования по вине Абонента (в т.ч. при нарушении правил эксплуатации) и невозможности его восстановления, возместить стоимость переданного во временное владение и пользование Оборудования, определенную Прейскурантом Оператора с учетом естественного износа (срока полезного использования), а также возместить все причиненные «Оператору» в связи с этим убытки.</w:t>
      </w:r>
    </w:p>
    <w:p w14:paraId="0E25E8BB" w14:textId="77777777" w:rsidR="00A33322" w:rsidRPr="00893798" w:rsidRDefault="00A33322" w:rsidP="00A33322">
      <w:pPr>
        <w:pStyle w:val="a3"/>
        <w:jc w:val="both"/>
        <w:rPr>
          <w:rFonts w:cstheme="minorHAnsi"/>
        </w:rPr>
      </w:pPr>
      <w:r w:rsidRPr="00893798">
        <w:rPr>
          <w:rFonts w:cstheme="minorHAnsi"/>
        </w:rPr>
        <w:t>е) Не вскрывать, не нарушать целостность гарантийных пломб, не осуществлять самостоятельный ремонт, перенастройку Оборудования.</w:t>
      </w:r>
    </w:p>
    <w:p w14:paraId="5F5E01C8" w14:textId="77777777" w:rsidR="00A33322" w:rsidRPr="00893798" w:rsidRDefault="00A33322" w:rsidP="00A33322">
      <w:pPr>
        <w:pStyle w:val="a3"/>
        <w:jc w:val="both"/>
        <w:rPr>
          <w:rFonts w:cstheme="minorHAnsi"/>
        </w:rPr>
      </w:pPr>
      <w:r w:rsidRPr="00893798">
        <w:rPr>
          <w:rFonts w:cstheme="minorHAnsi"/>
        </w:rPr>
        <w:t>ж) Не сдавать Оборудование в субаренду третьим лицам.</w:t>
      </w:r>
    </w:p>
    <w:p w14:paraId="34774A2C" w14:textId="77777777" w:rsidR="00A33322" w:rsidRPr="00893798" w:rsidRDefault="00A33322" w:rsidP="00A33322">
      <w:pPr>
        <w:pStyle w:val="a3"/>
        <w:jc w:val="both"/>
        <w:rPr>
          <w:rFonts w:cstheme="minorHAnsi"/>
        </w:rPr>
      </w:pPr>
      <w:r w:rsidRPr="00893798">
        <w:rPr>
          <w:rFonts w:cstheme="minorHAnsi"/>
        </w:rPr>
        <w:t xml:space="preserve">з) В момент прекращения действия Договора или расторжения Договора в части аренды Оборудования, независимо от того, какая из сторон явилась инициатором расторжения Договора в указанной части или наступления обстоятельств, связанных с прекращением права собственности, владения или пользования помещением, в котором осуществлено подключение Оборудования для получения Услуг, возвратить в офис продаж и обслуживания «Оператора» Оборудование, либо </w:t>
      </w:r>
      <w:r w:rsidRPr="00893798">
        <w:rPr>
          <w:rFonts w:cstheme="minorHAnsi"/>
        </w:rPr>
        <w:lastRenderedPageBreak/>
        <w:t>возместить «Оператору» стоимость Оборудования, определенную Прейскурантом Оператора с учетом естественного износа (срока полезного использования). Оборудование должно быть возвращено в рабочем состоянии, в полной комплектации и без видимых наружных повреждений с учетом нормального износа. Возместить стоимость соответствующих комплектующих Оборудования.</w:t>
      </w:r>
    </w:p>
    <w:p w14:paraId="5F653EC4" w14:textId="77777777" w:rsidR="00A33322" w:rsidRPr="00893798" w:rsidRDefault="00A33322" w:rsidP="00A33322">
      <w:pPr>
        <w:pStyle w:val="a3"/>
        <w:jc w:val="both"/>
        <w:rPr>
          <w:rFonts w:cstheme="minorHAnsi"/>
        </w:rPr>
      </w:pPr>
      <w:r w:rsidRPr="00893798">
        <w:rPr>
          <w:rFonts w:cstheme="minorHAnsi"/>
        </w:rPr>
        <w:t xml:space="preserve">и) </w:t>
      </w:r>
      <w:r w:rsidRPr="00893798">
        <w:rPr>
          <w:rFonts w:cstheme="minorHAnsi"/>
          <w:bCs/>
        </w:rPr>
        <w:t>Выполнять требования и рекомендации по безопасности от производителя этого Оборудования и/или</w:t>
      </w:r>
      <w:r w:rsidRPr="00893798">
        <w:rPr>
          <w:rFonts w:cstheme="minorHAnsi"/>
        </w:rPr>
        <w:t>«Оператора»</w:t>
      </w:r>
      <w:r w:rsidRPr="00893798">
        <w:rPr>
          <w:rFonts w:cstheme="minorHAnsi"/>
          <w:bCs/>
        </w:rPr>
        <w:t>.</w:t>
      </w:r>
    </w:p>
    <w:p w14:paraId="4A25DBAA" w14:textId="77777777" w:rsidR="00A33322" w:rsidRPr="00893798" w:rsidRDefault="00A33322" w:rsidP="00A33322">
      <w:pPr>
        <w:pStyle w:val="a3"/>
        <w:jc w:val="both"/>
        <w:rPr>
          <w:rFonts w:cstheme="minorHAnsi"/>
        </w:rPr>
      </w:pPr>
      <w:r w:rsidRPr="00893798">
        <w:rPr>
          <w:rFonts w:cstheme="minorHAnsi"/>
        </w:rPr>
        <w:t>1.1.5. Возврат Оборудования оформляется Актом приема-передачи. При возврате Оборудования производится проверка комплектности и технический осмотр Оборудования в присутствии Абонента. В случае некомплектности или неисправности Оборудования делаются соответствующие пометки в Акте приема-передачи, который служит основанием для предъявления претензий.</w:t>
      </w:r>
    </w:p>
    <w:p w14:paraId="2968E944" w14:textId="77777777" w:rsidR="00A33322" w:rsidRPr="00295549" w:rsidRDefault="00A33322" w:rsidP="00A33322">
      <w:pPr>
        <w:pStyle w:val="a3"/>
        <w:jc w:val="both"/>
        <w:rPr>
          <w:rFonts w:cstheme="minorHAnsi"/>
        </w:rPr>
      </w:pPr>
      <w:r w:rsidRPr="00893798">
        <w:rPr>
          <w:rFonts w:cstheme="minorHAnsi"/>
        </w:rPr>
        <w:t>1.1.</w:t>
      </w:r>
      <w:r w:rsidRPr="00295549">
        <w:rPr>
          <w:rFonts w:cstheme="minorHAnsi"/>
        </w:rPr>
        <w:t>6. Ежемесячный платеж за пользование Оборудованием (далее – «Арендный платеж») указывается в Акте приема-передачи. Абонент обязан уплачивать Арендные платежи в порядке и сроки, соответствующие порядку и срокам оплаты услуг связи, установленным Правилами оказания услуг связи для оплаты услуг связи, до момента прекращения обязанностей по аренде. Стороны понимают, что Арендные платежи, предусмотренные настоящим Приложением, выплачиваются вне зависимости от потребления Абонентом Услуг, предусмотренных Договором.</w:t>
      </w:r>
    </w:p>
    <w:p w14:paraId="38C9ADBF" w14:textId="77777777" w:rsidR="00A33322" w:rsidRPr="00295549" w:rsidRDefault="00A33322" w:rsidP="00A33322">
      <w:pPr>
        <w:pStyle w:val="a3"/>
        <w:jc w:val="both"/>
        <w:rPr>
          <w:rFonts w:cstheme="minorHAnsi"/>
        </w:rPr>
      </w:pPr>
      <w:bookmarkStart w:id="0" w:name="_Hlk96440004"/>
      <w:r w:rsidRPr="00295549">
        <w:rPr>
          <w:rFonts w:cstheme="minorHAnsi"/>
        </w:rPr>
        <w:t>В случае если услуга активна в течение всего отчетного периода (месяца), абоненту предоставляется скидка на аренду оборудования. Размер скидки указывается в акте приема-передачи оборудования.</w:t>
      </w:r>
      <w:bookmarkEnd w:id="0"/>
      <w:r w:rsidRPr="00295549">
        <w:rPr>
          <w:rFonts w:cstheme="minorHAnsi"/>
        </w:rPr>
        <w:t xml:space="preserve"> </w:t>
      </w:r>
    </w:p>
    <w:p w14:paraId="2C1B3C46" w14:textId="77777777" w:rsidR="00A33322" w:rsidRDefault="00A33322" w:rsidP="00A33322">
      <w:pPr>
        <w:pStyle w:val="a3"/>
        <w:jc w:val="both"/>
        <w:rPr>
          <w:rFonts w:cstheme="minorHAnsi"/>
        </w:rPr>
      </w:pPr>
    </w:p>
    <w:p w14:paraId="2BE412A3" w14:textId="77777777" w:rsidR="00A33322" w:rsidRPr="00893798" w:rsidRDefault="00A33322" w:rsidP="00A33322">
      <w:pPr>
        <w:pStyle w:val="a3"/>
        <w:jc w:val="both"/>
        <w:rPr>
          <w:rFonts w:cstheme="minorHAnsi"/>
        </w:rPr>
      </w:pPr>
      <w:r w:rsidRPr="00893798">
        <w:rPr>
          <w:rFonts w:cstheme="minorHAnsi"/>
        </w:rPr>
        <w:t>1.1.7. В случае выбора Абонентом нового Тарифного плана по какой-либо из Услуг, оказываемых по Договору, либо в период участия Абонента в каких-либо маркетинговых акциях в отношении Услуг, размер Арендного платежа может измениться, если такое изменение размера Арендного платежа предусмотрено условиями оказания Услуг с применением соответствующего Тарифного плана, либо условиями проведения соответствующей маркетинговой акции. По истечению срока проведения маркетинговой акции, либо при несоблюдении условий участия в маркетинговой акции, Арендный платеж рассчитывается в соответствии с тарифами на предоставление во временное владение и пользование Оборудования, установленными на дату «Оператором» истечения срока проведения маркетинговой акции, либо на дату, с которой Абонент прекратил соблюдать условия маркетинговой акции.</w:t>
      </w:r>
    </w:p>
    <w:p w14:paraId="67ABBC72" w14:textId="77777777" w:rsidR="00A33322" w:rsidRPr="00893798" w:rsidRDefault="00A33322" w:rsidP="00A33322">
      <w:pPr>
        <w:pStyle w:val="a3"/>
        <w:jc w:val="both"/>
        <w:rPr>
          <w:rFonts w:cstheme="minorHAnsi"/>
        </w:rPr>
      </w:pPr>
      <w:r w:rsidRPr="00893798">
        <w:rPr>
          <w:rFonts w:cstheme="minorHAnsi"/>
        </w:rPr>
        <w:t>1.1.8. Абонент вправе выкупить Оборудование в любой момент в течение срока действия аренды Оборудования, о чем Стороны заключают соглашение о выкупе по форме, установленной «Оператором»  . Выкуп Оборудования по частям не допускается.</w:t>
      </w:r>
    </w:p>
    <w:p w14:paraId="42695B53" w14:textId="77777777" w:rsidR="00A33322" w:rsidRPr="00893798" w:rsidRDefault="00A33322" w:rsidP="00A33322">
      <w:pPr>
        <w:pStyle w:val="a3"/>
        <w:jc w:val="both"/>
        <w:rPr>
          <w:rFonts w:cstheme="minorHAnsi"/>
        </w:rPr>
      </w:pPr>
      <w:r w:rsidRPr="00893798">
        <w:rPr>
          <w:rFonts w:cstheme="minorHAnsi"/>
        </w:rPr>
        <w:t xml:space="preserve">1.1.9. Стороны договорились, что выкуп осуществляется по стоимости Оборудования, зафиксированной в Акте приема-передачи, за вычетом Арендных платежей, внесенных к моменту выкупа. Если к моменту выкупа общая сумма Арендных платежей, полученных «Оператором» за предоставленное в аренду Оборудование, превысит указанную стоимость Оборудования на момент выкупа, то выкупная стоимость считается равной размеру Арендного платежа за месяц, установленному Прейскурантом  «Оператора» и применяемому вне проведения маркетинговых акций. </w:t>
      </w:r>
    </w:p>
    <w:p w14:paraId="5EE146EF" w14:textId="77777777" w:rsidR="00A33322" w:rsidRPr="00893798" w:rsidRDefault="00A33322" w:rsidP="00A33322">
      <w:pPr>
        <w:pStyle w:val="a3"/>
        <w:jc w:val="both"/>
        <w:rPr>
          <w:rFonts w:cstheme="minorHAnsi"/>
        </w:rPr>
      </w:pPr>
      <w:r w:rsidRPr="00893798">
        <w:rPr>
          <w:rFonts w:cstheme="minorHAnsi"/>
        </w:rPr>
        <w:t>1.1.10. Любая из Сторон вправе в одностороннем порядке расторгнуть Договор в части аренды Оборудования, направив уведомление об этом за 10 (Десять) дней. Абонент осуществляет возврат Оборудования в соответствии с п.п. «3»</w:t>
      </w:r>
      <w:r w:rsidRPr="00893798">
        <w:rPr>
          <w:rFonts w:cstheme="minorHAnsi"/>
          <w:i/>
        </w:rPr>
        <w:t xml:space="preserve"> </w:t>
      </w:r>
      <w:r w:rsidRPr="00893798">
        <w:rPr>
          <w:rFonts w:cstheme="minorHAnsi"/>
        </w:rPr>
        <w:t>пунктов 1.1.4., 1.1.5. настоящего приложения. Обязанности по аренде считаются прекратившимися в момент подписания Сторонами Акта приема-передачи при его возврате Абонентом «Оператору».</w:t>
      </w:r>
    </w:p>
    <w:p w14:paraId="036B191E" w14:textId="77777777" w:rsidR="00A33322" w:rsidRPr="00893798" w:rsidRDefault="00A33322" w:rsidP="00A33322">
      <w:pPr>
        <w:pStyle w:val="a3"/>
        <w:jc w:val="both"/>
        <w:rPr>
          <w:rFonts w:cstheme="minorHAnsi"/>
        </w:rPr>
      </w:pPr>
      <w:r w:rsidRPr="00893798">
        <w:rPr>
          <w:rFonts w:cstheme="minorHAnsi"/>
        </w:rPr>
        <w:t>1.1.11. Арендные платежи за месяц, в котором прекращаются обязанности по аренде, начисляются и уплачиваются Абонентом пропорционально количеству календарных дней в таком месяце до дня прекращения обязанностей по аренде за исключением Арендных платежей по маркетинговым акциям. Если Арендный платеж за такой месяц был выплачен авансом, «Оператор» обязуется вернуть Абоненту часть Арендного платежа, соответствующую количеству дней, оставшихся в месяце после дня прекращения Договора в части аренды, в течение 30 (Тридцати) календарных дней со дня прекращения аренды.</w:t>
      </w:r>
    </w:p>
    <w:p w14:paraId="3EAF42A7" w14:textId="77777777" w:rsidR="00A33322" w:rsidRPr="00893798" w:rsidRDefault="00A33322" w:rsidP="00A33322">
      <w:pPr>
        <w:pStyle w:val="a3"/>
        <w:jc w:val="both"/>
        <w:rPr>
          <w:rFonts w:cstheme="minorHAnsi"/>
        </w:rPr>
      </w:pPr>
      <w:r w:rsidRPr="00893798">
        <w:rPr>
          <w:rFonts w:cstheme="minorHAnsi"/>
        </w:rPr>
        <w:lastRenderedPageBreak/>
        <w:t>1.1.12.  «Оператор» не несет ответственности за вред и ущерб, причиненный Абоненту/третьим лицам или их имуществу в случае возгорания, поломки, выхода из строя Оборудования, если такое возгорание, поломка и выход из строя Оборудования произошли по вине Абонента, в том числе в результате использования Оборудования не в соответствии с правилами технической эксплуатации, а также целевым назначением Оборудования.</w:t>
      </w:r>
    </w:p>
    <w:p w14:paraId="649CE7B1" w14:textId="77777777" w:rsidR="00A33322" w:rsidRPr="00893798" w:rsidRDefault="00A33322" w:rsidP="00A33322">
      <w:pPr>
        <w:pStyle w:val="a3"/>
        <w:jc w:val="both"/>
        <w:rPr>
          <w:rFonts w:cstheme="minorHAnsi"/>
        </w:rPr>
      </w:pPr>
      <w:r w:rsidRPr="00893798">
        <w:rPr>
          <w:rFonts w:cstheme="minorHAnsi"/>
        </w:rPr>
        <w:t>1.1.13. «Оператор»  вправе:</w:t>
      </w:r>
    </w:p>
    <w:p w14:paraId="72716822" w14:textId="77777777" w:rsidR="00A33322" w:rsidRPr="00893798" w:rsidRDefault="00A33322" w:rsidP="00A33322">
      <w:pPr>
        <w:pStyle w:val="a3"/>
        <w:jc w:val="both"/>
        <w:rPr>
          <w:rFonts w:cstheme="minorHAnsi"/>
        </w:rPr>
      </w:pPr>
      <w:r w:rsidRPr="00893798">
        <w:rPr>
          <w:rFonts w:cstheme="minorHAnsi"/>
        </w:rPr>
        <w:t xml:space="preserve">а) в случае нарушения Абонентом п.1.1.6. </w:t>
      </w:r>
      <w:r>
        <w:rPr>
          <w:rFonts w:cstheme="minorHAnsi"/>
        </w:rPr>
        <w:t xml:space="preserve">настоящего приложения </w:t>
      </w:r>
      <w:r w:rsidRPr="00893798">
        <w:rPr>
          <w:rFonts w:cstheme="minorHAnsi"/>
        </w:rPr>
        <w:t xml:space="preserve"> потребовать выплаты неустойки в размере 1 % (Одного) от размера Арендного платежа за каждый день просрочки;</w:t>
      </w:r>
    </w:p>
    <w:p w14:paraId="03B4E3B4" w14:textId="77777777" w:rsidR="00A33322" w:rsidRPr="00893798" w:rsidRDefault="00A33322" w:rsidP="00A33322">
      <w:pPr>
        <w:pStyle w:val="a3"/>
        <w:jc w:val="both"/>
        <w:rPr>
          <w:rFonts w:cstheme="minorHAnsi"/>
        </w:rPr>
      </w:pPr>
      <w:r w:rsidRPr="00893798">
        <w:rPr>
          <w:rFonts w:cstheme="minorHAnsi"/>
        </w:rPr>
        <w:t xml:space="preserve">б) в случае нарушения Абонентом п.1.1.6. </w:t>
      </w:r>
      <w:r>
        <w:rPr>
          <w:rFonts w:cstheme="minorHAnsi"/>
        </w:rPr>
        <w:t xml:space="preserve">настоящего приложения </w:t>
      </w:r>
      <w:r w:rsidRPr="00893798">
        <w:rPr>
          <w:rFonts w:cstheme="minorHAnsi"/>
        </w:rPr>
        <w:t xml:space="preserve"> более чем на 30 (Тридцать) календарных дней, расторгнуть Договор в части аренды Оборудования и потребовать возврата Оборудования.</w:t>
      </w:r>
    </w:p>
    <w:p w14:paraId="4D9033E7" w14:textId="77777777" w:rsidR="00A33322" w:rsidRPr="00893798" w:rsidRDefault="00A33322" w:rsidP="00A33322">
      <w:pPr>
        <w:pStyle w:val="a3"/>
        <w:jc w:val="both"/>
        <w:rPr>
          <w:rFonts w:cstheme="minorHAnsi"/>
        </w:rPr>
      </w:pPr>
      <w:r w:rsidRPr="00893798">
        <w:rPr>
          <w:rFonts w:cstheme="minorHAnsi"/>
        </w:rPr>
        <w:t>в) если Абонент не возвратил Оборудование, либо возвратил его несвоевременно, потребовать внесения платы в размере Арендных платежей за все время просрочки. В случае, когда указанная плата не покрывает причиненных «Оператору» убытков, он может потребовать их возмещения. За несвоевременный возврат Оборудования «Оператору» Абонент обязан уплатить  пени в размере 1 % (Одного) от размера Арендного платежа за каждый день просрочки.</w:t>
      </w:r>
    </w:p>
    <w:p w14:paraId="3023F1A5" w14:textId="77777777" w:rsidR="00A33322" w:rsidRPr="00893798" w:rsidRDefault="00A33322" w:rsidP="00A33322">
      <w:pPr>
        <w:pStyle w:val="a3"/>
        <w:jc w:val="both"/>
        <w:rPr>
          <w:rFonts w:cstheme="minorHAnsi"/>
        </w:rPr>
      </w:pPr>
      <w:r w:rsidRPr="00893798">
        <w:rPr>
          <w:rFonts w:cstheme="minorHAnsi"/>
        </w:rPr>
        <w:t xml:space="preserve">г) в случае неисполнения Абонентом обязанности, указанной в п.п. «з» пункта 1.1.4 настоящего приложения по возврату переданного во временное владение и пользование оборудования с момента прекращения действия или расторжения Договора, потребовать от Абонента возмещения стоимости переданного во временное владение и пользование Оборудования, указанной в Акте приема-передачи. </w:t>
      </w:r>
    </w:p>
    <w:p w14:paraId="6DFA20C7" w14:textId="77777777" w:rsidR="00A33322" w:rsidRPr="00893798" w:rsidRDefault="00A33322" w:rsidP="00A33322">
      <w:pPr>
        <w:pStyle w:val="a3"/>
        <w:jc w:val="both"/>
        <w:rPr>
          <w:rFonts w:cstheme="minorHAnsi"/>
        </w:rPr>
      </w:pPr>
      <w:r w:rsidRPr="00893798">
        <w:rPr>
          <w:rFonts w:cstheme="minorHAnsi"/>
        </w:rPr>
        <w:t>1.1.14. В том случае, если Арендные платежи включены в состав стоимости Услуг, пол</w:t>
      </w:r>
      <w:r>
        <w:rPr>
          <w:rFonts w:cstheme="minorHAnsi"/>
        </w:rPr>
        <w:t xml:space="preserve">ожения настоящего Приложения </w:t>
      </w:r>
      <w:r w:rsidRPr="00893798">
        <w:rPr>
          <w:rFonts w:cstheme="minorHAnsi"/>
        </w:rPr>
        <w:t xml:space="preserve"> об уплате Абонентом Арендных платежей не применяются на протяжении всего срока, в течение которого действует данное условие, согласно Акту приема-передачи, подписанному Сторонами. </w:t>
      </w:r>
    </w:p>
    <w:p w14:paraId="2FC86A54" w14:textId="77777777" w:rsidR="00A33322" w:rsidRPr="00893798" w:rsidRDefault="00A33322" w:rsidP="00A33322">
      <w:pPr>
        <w:pStyle w:val="a3"/>
        <w:jc w:val="both"/>
        <w:rPr>
          <w:rFonts w:cstheme="minorHAnsi"/>
        </w:rPr>
      </w:pPr>
      <w:r w:rsidRPr="00893798">
        <w:rPr>
          <w:rFonts w:cstheme="minorHAnsi"/>
        </w:rPr>
        <w:t>1.2. Условия купли-продажи Оборудования</w:t>
      </w:r>
    </w:p>
    <w:p w14:paraId="36A3F20E" w14:textId="77777777" w:rsidR="00A33322" w:rsidRPr="00893798" w:rsidRDefault="00A33322" w:rsidP="00A33322">
      <w:pPr>
        <w:pStyle w:val="a3"/>
        <w:jc w:val="both"/>
        <w:rPr>
          <w:rFonts w:cstheme="minorHAnsi"/>
        </w:rPr>
      </w:pPr>
      <w:r w:rsidRPr="00893798">
        <w:rPr>
          <w:rFonts w:cstheme="minorHAnsi"/>
        </w:rPr>
        <w:t xml:space="preserve">1.2.1. «Оператор» обязуется передать, а Абонент принять в собственность на условиях купли-продажи абонентское оборудование (далее – «Оборудование») и обязуется его оплатить. </w:t>
      </w:r>
    </w:p>
    <w:p w14:paraId="4A89DF3F" w14:textId="77777777" w:rsidR="00A33322" w:rsidRPr="00893798" w:rsidRDefault="00A33322" w:rsidP="00A33322">
      <w:pPr>
        <w:pStyle w:val="a3"/>
        <w:jc w:val="both"/>
        <w:rPr>
          <w:rFonts w:cstheme="minorHAnsi"/>
        </w:rPr>
      </w:pPr>
      <w:r w:rsidRPr="00893798">
        <w:rPr>
          <w:rFonts w:cstheme="minorHAnsi"/>
        </w:rPr>
        <w:t>1.2.2. Наименование, количество, серийный номер и стоимость Оборудования указывается в Акте приема-передачи, который является неотъемлемой частью Договора.</w:t>
      </w:r>
    </w:p>
    <w:p w14:paraId="26465DC3" w14:textId="77777777" w:rsidR="00A33322" w:rsidRPr="00893798" w:rsidRDefault="00A33322" w:rsidP="00A33322">
      <w:pPr>
        <w:pStyle w:val="a3"/>
        <w:jc w:val="both"/>
        <w:rPr>
          <w:rFonts w:cstheme="minorHAnsi"/>
        </w:rPr>
      </w:pPr>
      <w:r w:rsidRPr="00893798">
        <w:rPr>
          <w:rFonts w:cstheme="minorHAnsi"/>
        </w:rPr>
        <w:t>1.2.3. Оборудование передается по Акту приема-передачи, который является неотъемлемой частью Договора.</w:t>
      </w:r>
    </w:p>
    <w:p w14:paraId="7487CE90" w14:textId="77777777" w:rsidR="00A33322" w:rsidRPr="00893798" w:rsidRDefault="00A33322" w:rsidP="00A33322">
      <w:pPr>
        <w:pStyle w:val="a3"/>
        <w:jc w:val="both"/>
        <w:rPr>
          <w:rFonts w:cstheme="minorHAnsi"/>
        </w:rPr>
      </w:pPr>
      <w:r w:rsidRPr="00893798">
        <w:rPr>
          <w:rFonts w:cstheme="minorHAnsi"/>
        </w:rPr>
        <w:t>1.2.4. Сроки оплаты стоимости Оборудования:</w:t>
      </w:r>
    </w:p>
    <w:p w14:paraId="190C6A84" w14:textId="77777777" w:rsidR="00A33322" w:rsidRPr="00893798" w:rsidRDefault="00A33322" w:rsidP="00A33322">
      <w:pPr>
        <w:pStyle w:val="a3"/>
        <w:jc w:val="both"/>
        <w:rPr>
          <w:rFonts w:cstheme="minorHAnsi"/>
        </w:rPr>
      </w:pPr>
      <w:r w:rsidRPr="00893798">
        <w:rPr>
          <w:rFonts w:cstheme="minorHAnsi"/>
          <w:lang w:val="en-US"/>
        </w:rPr>
        <w:t>a</w:t>
      </w:r>
      <w:r w:rsidRPr="00893798">
        <w:rPr>
          <w:rFonts w:cstheme="minorHAnsi"/>
        </w:rPr>
        <w:t>) При продаже Оборудования на условиях единовременного платежа – одновременно с заключением Договора;</w:t>
      </w:r>
    </w:p>
    <w:p w14:paraId="0C5F1BB4" w14:textId="77777777" w:rsidR="00A33322" w:rsidRPr="00893798" w:rsidRDefault="00A33322" w:rsidP="00A33322">
      <w:pPr>
        <w:pStyle w:val="a3"/>
        <w:jc w:val="both"/>
        <w:rPr>
          <w:rFonts w:cstheme="minorHAnsi"/>
        </w:rPr>
      </w:pPr>
      <w:r w:rsidRPr="00893798">
        <w:rPr>
          <w:rFonts w:cstheme="minorHAnsi"/>
        </w:rPr>
        <w:t>б) При продаже Оборудования на условиях рассрочки платежа – в сроки, установленные Актом приема-передачи.</w:t>
      </w:r>
    </w:p>
    <w:p w14:paraId="37B68263" w14:textId="77777777" w:rsidR="00A33322" w:rsidRPr="00893798" w:rsidRDefault="00A33322" w:rsidP="00A33322">
      <w:pPr>
        <w:pStyle w:val="a3"/>
        <w:jc w:val="both"/>
        <w:rPr>
          <w:rFonts w:cstheme="minorHAnsi"/>
        </w:rPr>
      </w:pPr>
      <w:r w:rsidRPr="00893798">
        <w:rPr>
          <w:rFonts w:cstheme="minorHAnsi"/>
        </w:rPr>
        <w:t xml:space="preserve">1.2.5. В случае неисправности Оборудования в течение гарантийного срока Абонент обращается к «Оператору»  , либо в авторизованный сервисный центр производителя Оборудования. </w:t>
      </w:r>
    </w:p>
    <w:p w14:paraId="6FB4DA11" w14:textId="77777777" w:rsidR="00A33322" w:rsidRPr="00893798" w:rsidRDefault="00A33322" w:rsidP="00A33322">
      <w:pPr>
        <w:pStyle w:val="a3"/>
        <w:jc w:val="both"/>
        <w:rPr>
          <w:rFonts w:cstheme="minorHAnsi"/>
        </w:rPr>
      </w:pPr>
      <w:r w:rsidRPr="00893798">
        <w:rPr>
          <w:rFonts w:cstheme="minorHAnsi"/>
        </w:rPr>
        <w:t>1.2.6. «Оператор» вправе предоставить Абоненту право рассрочки платежа. График рассрочки платежа указывается в Акте приема-передачи.</w:t>
      </w:r>
    </w:p>
    <w:p w14:paraId="081EB0AC" w14:textId="77777777" w:rsidR="00A33322" w:rsidRPr="00893798" w:rsidRDefault="00A33322" w:rsidP="00A33322">
      <w:pPr>
        <w:pStyle w:val="a3"/>
        <w:jc w:val="both"/>
        <w:rPr>
          <w:rFonts w:cstheme="minorHAnsi"/>
        </w:rPr>
      </w:pPr>
      <w:r w:rsidRPr="00893798">
        <w:rPr>
          <w:rFonts w:cstheme="minorHAnsi"/>
        </w:rPr>
        <w:t>1.2.7. В случае просрочки исполнения Абонентом своих обязательств по уплате каких-либо платежей в соответствии с Графиком рассрочки, «Оператор» вправе:</w:t>
      </w:r>
    </w:p>
    <w:p w14:paraId="1C6C5894" w14:textId="77777777" w:rsidR="00A33322" w:rsidRPr="00893798" w:rsidRDefault="00A33322" w:rsidP="00A33322">
      <w:pPr>
        <w:pStyle w:val="a3"/>
        <w:jc w:val="both"/>
        <w:rPr>
          <w:rFonts w:cstheme="minorHAnsi"/>
        </w:rPr>
      </w:pPr>
      <w:r w:rsidRPr="00893798">
        <w:rPr>
          <w:rFonts w:cstheme="minorHAnsi"/>
        </w:rPr>
        <w:t>а) потребовать выплаты неустойки в размере 1 % (Одного) от суммы, просроченной к оплате, за каждый день просрочки;</w:t>
      </w:r>
    </w:p>
    <w:p w14:paraId="038EF20C" w14:textId="77777777" w:rsidR="00A33322" w:rsidRPr="00893798" w:rsidRDefault="00A33322" w:rsidP="00A33322">
      <w:pPr>
        <w:pStyle w:val="a3"/>
        <w:jc w:val="both"/>
        <w:rPr>
          <w:rFonts w:cstheme="minorHAnsi"/>
        </w:rPr>
      </w:pPr>
      <w:r w:rsidRPr="00893798">
        <w:rPr>
          <w:rFonts w:cstheme="minorHAnsi"/>
        </w:rPr>
        <w:t>б) в случае просрочки исполнения Абонентом обязанности, предусмотренной пп. 1.2.4., 1.2.6. более чем на 60 (Шестьдесят) календарных дней, такая просрочка считается существенной и «Оператор» вправе расторгнуть Договор в одностороннем порядке и потребовать возврата Оборудования. Если Оборудование к этому моменту утрачено или существенно повреждено, Абонент обязан выплатить «Оператору» полную стоимость Оборудования, указанную в Акте приема-передачи, за вычетом сумм, фактически выплаченных Абонентом;</w:t>
      </w:r>
    </w:p>
    <w:p w14:paraId="1DE86664" w14:textId="77777777" w:rsidR="00A33322" w:rsidRPr="00893798" w:rsidRDefault="00A33322" w:rsidP="00A33322">
      <w:pPr>
        <w:pStyle w:val="a3"/>
        <w:jc w:val="both"/>
        <w:rPr>
          <w:rFonts w:cstheme="minorHAnsi"/>
        </w:rPr>
      </w:pPr>
      <w:r w:rsidRPr="00893798">
        <w:rPr>
          <w:rFonts w:cstheme="minorHAnsi"/>
        </w:rPr>
        <w:t xml:space="preserve"> в) потребовать от Абонента уплаты всей стоимости Оборудования одним платежом, за вычетом сумм, фактически выплаченных Абонентом. В случае предъявления такого требования Абонент </w:t>
      </w:r>
      <w:r w:rsidRPr="00893798">
        <w:rPr>
          <w:rFonts w:cstheme="minorHAnsi"/>
        </w:rPr>
        <w:lastRenderedPageBreak/>
        <w:t>обязан уплатить Ростелекому указанную в Акте приема-передачи сумму платежа, в течение 10 (десяти) календарных дней с момента предъявления такого требования.</w:t>
      </w:r>
    </w:p>
    <w:p w14:paraId="77ACCE5C" w14:textId="77777777" w:rsidR="00A33322" w:rsidRPr="00893798" w:rsidRDefault="00A33322" w:rsidP="00A33322">
      <w:pPr>
        <w:pStyle w:val="a3"/>
        <w:jc w:val="both"/>
        <w:rPr>
          <w:rFonts w:cstheme="minorHAnsi"/>
        </w:rPr>
      </w:pPr>
      <w:r w:rsidRPr="00893798">
        <w:rPr>
          <w:rFonts w:cstheme="minorHAnsi"/>
        </w:rPr>
        <w:t xml:space="preserve">1.2.8. Риск случайной гибели, случайного повреждения, хищения Оборудования переходит Абоненту в момент подписания Акта приема-передачи. </w:t>
      </w:r>
    </w:p>
    <w:p w14:paraId="3B759CED" w14:textId="77777777" w:rsidR="00A33322" w:rsidRPr="00893798" w:rsidRDefault="00A33322" w:rsidP="00A33322">
      <w:pPr>
        <w:pStyle w:val="a3"/>
        <w:jc w:val="both"/>
        <w:rPr>
          <w:rFonts w:cstheme="minorHAnsi"/>
        </w:rPr>
      </w:pPr>
      <w:r w:rsidRPr="00893798">
        <w:rPr>
          <w:rFonts w:cstheme="minorHAnsi"/>
        </w:rPr>
        <w:t>1.2.9. «Оператор» отвечает за недостатки Оборудования (за исключением недостатков, перечисленных в Акте приема-передачи), если не докажет, что недостатки Оборудования возникли после его передачи Абоненту вследствие нарушения последним правил пользования Оборудованием или его хранения либо действий обстоятельств непреодолимой силы.</w:t>
      </w:r>
    </w:p>
    <w:p w14:paraId="2A121387" w14:textId="77777777" w:rsidR="00A33322" w:rsidRPr="00893798" w:rsidRDefault="00A33322" w:rsidP="00A33322">
      <w:pPr>
        <w:pStyle w:val="a3"/>
        <w:jc w:val="both"/>
        <w:rPr>
          <w:rFonts w:cstheme="minorHAnsi"/>
        </w:rPr>
      </w:pPr>
      <w:r w:rsidRPr="00893798">
        <w:rPr>
          <w:rFonts w:cstheme="minorHAnsi"/>
        </w:rPr>
        <w:t>1.2.10. Гарантийный период на Оборудование не устанавливается и Гарантийный талон не выдается, за исключением случаев, описанных в п.1.2.11. настоящего Приложения.</w:t>
      </w:r>
    </w:p>
    <w:p w14:paraId="1283FD4F" w14:textId="77777777" w:rsidR="00A33322" w:rsidRPr="00893798" w:rsidRDefault="00A33322" w:rsidP="00A33322">
      <w:pPr>
        <w:pStyle w:val="a3"/>
        <w:jc w:val="both"/>
        <w:rPr>
          <w:rFonts w:cstheme="minorHAnsi"/>
        </w:rPr>
      </w:pPr>
      <w:r w:rsidRPr="00893798">
        <w:rPr>
          <w:rFonts w:cstheme="minorHAnsi"/>
        </w:rPr>
        <w:t xml:space="preserve">1.2.11. В случае, если Гарантийный срок, установленный производителем на Оборудование, не истек на момент заключения Договора, на Оборудование в соответствии с Договором выдается Гарантийный талон на период до окончания срока гарантийного периода, установленного производителем.    </w:t>
      </w:r>
    </w:p>
    <w:p w14:paraId="6C997C50" w14:textId="77777777" w:rsidR="00A33322" w:rsidRPr="00893798" w:rsidRDefault="00A33322" w:rsidP="00A33322">
      <w:pPr>
        <w:pStyle w:val="a3"/>
        <w:jc w:val="both"/>
        <w:rPr>
          <w:rFonts w:cstheme="minorHAnsi"/>
        </w:rPr>
      </w:pPr>
      <w:r w:rsidRPr="00893798">
        <w:rPr>
          <w:rFonts w:cstheme="minorHAnsi"/>
        </w:rPr>
        <w:t>1.2.12. Только для Оборудования, отвечающего требованиям п.1.2.11. настоящего Приложения, в течение гарантийного срока на Оборудование, установленного производителем Оборудования или Продавцом, осуществлять ремонт Оборудования силами производителя Оборудования.</w:t>
      </w:r>
    </w:p>
    <w:p w14:paraId="5743073E" w14:textId="77777777" w:rsidR="00A33322" w:rsidRPr="00893798" w:rsidRDefault="00A33322" w:rsidP="00A33322">
      <w:pPr>
        <w:pStyle w:val="a3"/>
        <w:jc w:val="both"/>
        <w:rPr>
          <w:rFonts w:cstheme="minorHAnsi"/>
        </w:rPr>
      </w:pPr>
      <w:r w:rsidRPr="00893798">
        <w:rPr>
          <w:rFonts w:cstheme="minorHAnsi"/>
        </w:rPr>
        <w:t xml:space="preserve">1.2.13. В течение гарантийного срока на Оборудование, установленного производителем Оборудования или Продавцом, Продавец осуществляет ремонт Оборудования силами производителя Оборудования. </w:t>
      </w:r>
    </w:p>
    <w:p w14:paraId="4179AADE" w14:textId="77777777" w:rsidR="00A33322" w:rsidRPr="00893798" w:rsidRDefault="00A33322" w:rsidP="00A33322">
      <w:pPr>
        <w:pStyle w:val="a3"/>
        <w:jc w:val="both"/>
        <w:rPr>
          <w:rFonts w:cstheme="minorHAnsi"/>
        </w:rPr>
      </w:pPr>
      <w:r w:rsidRPr="00893798">
        <w:rPr>
          <w:rFonts w:cstheme="minorHAnsi"/>
        </w:rPr>
        <w:t>1.2.14. Покупатель, в случае обнаружения недостатков в Оборудовании, не оговоренных Продавцом, помимо прав, предусмотренных настоящим приложением к Правилам, пользуется иными правами, предусмотренными законодательством о защите прав потребителей.</w:t>
      </w:r>
    </w:p>
    <w:p w14:paraId="739CDC37" w14:textId="77777777" w:rsidR="00A33322" w:rsidRPr="00893798" w:rsidRDefault="00A33322" w:rsidP="00A33322">
      <w:pPr>
        <w:pStyle w:val="a3"/>
        <w:jc w:val="both"/>
        <w:rPr>
          <w:rFonts w:cstheme="minorHAnsi"/>
        </w:rPr>
      </w:pPr>
      <w:r w:rsidRPr="00893798">
        <w:rPr>
          <w:rFonts w:cstheme="minorHAnsi"/>
        </w:rPr>
        <w:t>1.2.15. Право собственности на Оборудование переходит к Абоненту с момента подписания Акта приема-передачи.</w:t>
      </w:r>
    </w:p>
    <w:p w14:paraId="63B91474" w14:textId="77777777" w:rsidR="00A33322" w:rsidRPr="00893798" w:rsidRDefault="00A33322" w:rsidP="00A33322">
      <w:pPr>
        <w:pStyle w:val="a3"/>
        <w:jc w:val="both"/>
        <w:rPr>
          <w:rFonts w:cstheme="minorHAnsi"/>
        </w:rPr>
      </w:pPr>
      <w:r w:rsidRPr="00893798">
        <w:rPr>
          <w:rFonts w:cstheme="minorHAnsi"/>
        </w:rPr>
        <w:t>1.2.16. В случае расторжения Договора Абонент обязан в течение 3-х рабочих дней уплатить полную стоимость Оборудования, переданного ему по Акту приема-передачи (в собственность) с рассрочкой платежа.</w:t>
      </w:r>
    </w:p>
    <w:p w14:paraId="4E528453" w14:textId="77777777" w:rsidR="00A33322" w:rsidRPr="00893798" w:rsidRDefault="00A33322" w:rsidP="00A33322">
      <w:pPr>
        <w:pStyle w:val="a3"/>
        <w:jc w:val="both"/>
        <w:rPr>
          <w:rFonts w:cstheme="minorHAnsi"/>
        </w:rPr>
      </w:pPr>
    </w:p>
    <w:p w14:paraId="410D5DD7" w14:textId="77777777" w:rsidR="0033421B" w:rsidRDefault="0033421B">
      <w:bookmarkStart w:id="1" w:name="_GoBack"/>
      <w:bookmarkEnd w:id="1"/>
    </w:p>
    <w:sectPr w:rsidR="00334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00"/>
    <w:rsid w:val="0033421B"/>
    <w:rsid w:val="00A33322"/>
    <w:rsid w:val="00D5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84F6-E188-4E18-B8EE-F1D3A398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Чистяков</dc:creator>
  <cp:keywords/>
  <dc:description/>
  <cp:lastModifiedBy>Иван Чистяков</cp:lastModifiedBy>
  <cp:revision>2</cp:revision>
  <dcterms:created xsi:type="dcterms:W3CDTF">2022-04-07T08:07:00Z</dcterms:created>
  <dcterms:modified xsi:type="dcterms:W3CDTF">2022-04-07T08:07:00Z</dcterms:modified>
</cp:coreProperties>
</file>